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1668"/>
        <w:gridCol w:w="8294"/>
      </w:tblGrid>
      <w:tr w:rsidR="00876596" w:rsidRPr="00CD7189" w:rsidTr="00653517">
        <w:trPr>
          <w:trHeight w:val="1342"/>
        </w:trPr>
        <w:tc>
          <w:tcPr>
            <w:tcW w:w="1668" w:type="dxa"/>
          </w:tcPr>
          <w:p w:rsidR="00876596" w:rsidRPr="004F4696" w:rsidRDefault="00876596" w:rsidP="00653517">
            <w:pP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val="en-GB" w:eastAsia="en-GB"/>
              </w:rPr>
            </w:pPr>
            <w:r w:rsidRPr="004F469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val="en-GB" w:eastAsia="en-GB"/>
              </w:rPr>
              <w:t>CHI Competencies</w:t>
            </w:r>
          </w:p>
          <w:p w:rsidR="00876596" w:rsidRPr="004F4696" w:rsidRDefault="00876596" w:rsidP="00653517">
            <w:pP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8"/>
                <w:szCs w:val="18"/>
                <w:lang w:val="en-GB" w:eastAsia="en-GB"/>
              </w:rPr>
            </w:pPr>
            <w:r w:rsidRPr="004F469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8"/>
                <w:szCs w:val="18"/>
                <w:lang w:val="en-GB" w:eastAsia="en-GB"/>
              </w:rPr>
              <w:t>(updated Nov. 22)</w:t>
            </w:r>
          </w:p>
          <w:p w:rsidR="00876596" w:rsidRPr="00CD7189" w:rsidRDefault="00876596" w:rsidP="00653517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</w:p>
          <w:p w:rsidR="00876596" w:rsidRPr="00CD7189" w:rsidRDefault="00876596" w:rsidP="00653517">
            <w:pPr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</w:p>
          <w:p w:rsidR="00876596" w:rsidRPr="00CD7189" w:rsidRDefault="00876596" w:rsidP="0065351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294" w:type="dxa"/>
          </w:tcPr>
          <w:p w:rsidR="00876596" w:rsidRPr="007B1297" w:rsidRDefault="00876596" w:rsidP="00653517">
            <w:pPr>
              <w:spacing w:after="0"/>
              <w:jc w:val="both"/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</w:pPr>
            <w:r w:rsidRPr="007B1297"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  <w:t>Specialist Knowledge and Expertise</w:t>
            </w:r>
          </w:p>
          <w:p w:rsidR="00876596" w:rsidRPr="00CD7189" w:rsidRDefault="00876596" w:rsidP="00653517">
            <w:pPr>
              <w:spacing w:after="0"/>
              <w:ind w:left="360"/>
              <w:jc w:val="both"/>
              <w:rPr>
                <w:rFonts w:ascii="Calibri" w:eastAsia="Times New Roman" w:hAnsi="Calibri" w:cs="Calibri"/>
                <w:b/>
                <w:iCs/>
                <w:lang w:val="en-GB" w:eastAsia="en-GB"/>
              </w:rPr>
            </w:pP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>
              <w:rPr>
                <w:rFonts w:ascii="Calibri" w:eastAsia="Times New Roman" w:hAnsi="Calibri" w:cs="Calibri"/>
                <w:iCs/>
                <w:lang w:val="en-GB" w:eastAsia="en-GB"/>
              </w:rPr>
              <w:t>Demonstrates personal commitment, knowledge and motivation to work in CHI</w:t>
            </w: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.</w:t>
            </w:r>
          </w:p>
          <w:p w:rsidR="00876596" w:rsidRPr="00CD7189" w:rsidRDefault="00876596" w:rsidP="0065351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iCs/>
                <w:sz w:val="22"/>
                <w:szCs w:val="22"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sz w:val="22"/>
                <w:szCs w:val="22"/>
                <w:lang w:val="en-GB" w:eastAsia="en-GB"/>
              </w:rPr>
              <w:t>Be an outstanding communicator. An individual who possesses excellent written/oral communications skills, as well a</w:t>
            </w:r>
            <w:r>
              <w:rPr>
                <w:rFonts w:ascii="Calibri" w:eastAsia="Times New Roman" w:hAnsi="Calibri" w:cs="Calibri"/>
                <w:iCs/>
                <w:sz w:val="22"/>
                <w:szCs w:val="22"/>
                <w:lang w:val="en-GB" w:eastAsia="en-GB"/>
              </w:rPr>
              <w:t>s the ability to present their</w:t>
            </w:r>
            <w:r w:rsidRPr="00CD7189">
              <w:rPr>
                <w:rFonts w:ascii="Calibri" w:eastAsia="Times New Roman" w:hAnsi="Calibri" w:cs="Calibri"/>
                <w:iCs/>
                <w:sz w:val="22"/>
                <w:szCs w:val="22"/>
                <w:lang w:val="en-GB" w:eastAsia="en-GB"/>
              </w:rPr>
              <w:t xml:space="preserve"> views in a clear and compelling manner.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Demonstrates</w:t>
            </w:r>
            <w:r w:rsidR="007B1297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 beyond doubt,</w:t>
            </w: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 the required knowledge for the specialist role applied for.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Demonstrates strong experience in their specialist area; specifically highlighting their experience relevant to the role applied for. </w:t>
            </w:r>
          </w:p>
          <w:p w:rsidR="00876596" w:rsidRPr="00876596" w:rsidRDefault="00876596" w:rsidP="00876596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Demonstrates a strong willingness and ability to operate in the flexible manner that is essential for the effective delivery of the ro</w:t>
            </w:r>
            <w:r>
              <w:rPr>
                <w:rFonts w:ascii="Calibri" w:eastAsia="Times New Roman" w:hAnsi="Calibri" w:cs="Calibri"/>
                <w:iCs/>
                <w:lang w:val="en-GB" w:eastAsia="en-GB"/>
              </w:rPr>
              <w:t>le</w:t>
            </w:r>
            <w:r w:rsidR="007B1297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 and position within the team.</w:t>
            </w:r>
            <w:r w:rsidRPr="00876596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 </w:t>
            </w:r>
          </w:p>
          <w:p w:rsidR="00876596" w:rsidRPr="00CD7189" w:rsidRDefault="00876596" w:rsidP="00653517">
            <w:pPr>
              <w:spacing w:after="0"/>
              <w:jc w:val="both"/>
              <w:rPr>
                <w:rFonts w:ascii="Calibri" w:eastAsia="Times New Roman" w:hAnsi="Calibri" w:cs="Calibri"/>
                <w:b/>
                <w:iCs/>
                <w:lang w:val="en-GB" w:eastAsia="en-GB"/>
              </w:rPr>
            </w:pPr>
          </w:p>
          <w:p w:rsidR="00876596" w:rsidRPr="007B1297" w:rsidRDefault="00876596" w:rsidP="00653517">
            <w:pPr>
              <w:jc w:val="both"/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</w:pPr>
            <w:r w:rsidRPr="007B1297"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  <w:t>Leadership &amp; Direction</w:t>
            </w:r>
          </w:p>
          <w:p w:rsidR="00876596" w:rsidRPr="00876596" w:rsidRDefault="00876596" w:rsidP="00876596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876596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Is an effective leader and a positive driver for change; transforms the vision into a framework and structures for moving forward. Understands the challenges of leading complex systems change. </w:t>
            </w:r>
          </w:p>
          <w:p w:rsidR="00876596" w:rsidRPr="00876596" w:rsidRDefault="00876596" w:rsidP="00876596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>
              <w:rPr>
                <w:rFonts w:ascii="Calibri" w:eastAsia="Times New Roman" w:hAnsi="Calibri" w:cs="Calibri"/>
                <w:iCs/>
                <w:lang w:val="en-GB" w:eastAsia="en-GB"/>
              </w:rPr>
              <w:t>Demonstrates strong management skills, highlighting previous experience leading teams; building teams</w:t>
            </w:r>
            <w:r w:rsidR="004F4696">
              <w:rPr>
                <w:rFonts w:ascii="Calibri" w:eastAsia="Times New Roman" w:hAnsi="Calibri" w:cs="Calibri"/>
                <w:iCs/>
                <w:lang w:val="en-GB" w:eastAsia="en-GB"/>
              </w:rPr>
              <w:t>,</w:t>
            </w:r>
            <w:r>
              <w:rPr>
                <w:rFonts w:ascii="Calibri" w:eastAsia="Times New Roman" w:hAnsi="Calibri" w:cs="Calibri"/>
                <w:iCs/>
                <w:lang w:val="en-GB" w:eastAsia="en-GB"/>
              </w:rPr>
              <w:t xml:space="preserve"> that positively impacted service. 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Develops networks and communications systems to ensure that they are fully informed in a dynamic and challenging environment.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Balances change with continuity – continually strives to improve service delivery, to create a work environment that encourages creative thinking and to maintain focus, intensity and persistence even under increasingly complex and demanding conditions.</w:t>
            </w:r>
          </w:p>
          <w:p w:rsidR="00876596" w:rsidRPr="00CD7189" w:rsidRDefault="00876596" w:rsidP="00653517">
            <w:pPr>
              <w:spacing w:after="0"/>
              <w:ind w:left="36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</w:p>
          <w:p w:rsidR="00876596" w:rsidRPr="007B1297" w:rsidRDefault="00876596" w:rsidP="00653517">
            <w:pPr>
              <w:jc w:val="both"/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</w:pPr>
            <w:r w:rsidRPr="007B1297"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  <w:t xml:space="preserve">Working with &amp; Through Others </w:t>
            </w:r>
            <w:r w:rsidR="004F4696">
              <w:rPr>
                <w:rFonts w:ascii="Calibri" w:eastAsia="Times New Roman" w:hAnsi="Calibri" w:cs="Calibri"/>
                <w:iCs/>
                <w:color w:val="1F4E79" w:themeColor="accent1" w:themeShade="80"/>
                <w:lang w:val="en-GB" w:eastAsia="en-GB"/>
              </w:rPr>
              <w:t>|</w:t>
            </w:r>
            <w:r w:rsidRPr="004F4696">
              <w:rPr>
                <w:rFonts w:ascii="Calibri" w:eastAsia="Times New Roman" w:hAnsi="Calibri" w:cs="Calibri"/>
                <w:iCs/>
                <w:color w:val="1F4E79" w:themeColor="accent1" w:themeShade="80"/>
                <w:lang w:val="en-GB" w:eastAsia="en-GB"/>
              </w:rPr>
              <w:t xml:space="preserve"> Influencing to Achieve</w:t>
            </w:r>
          </w:p>
          <w:p w:rsidR="00876596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Demonstrates the ability to work independently as well as work with a wider multidisciplinary / multi-agency team in a complex and changing environment. </w:t>
            </w:r>
          </w:p>
          <w:p w:rsidR="00876596" w:rsidRPr="00274144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>
              <w:rPr>
                <w:rFonts w:ascii="Calibri" w:eastAsia="Times New Roman" w:hAnsi="Calibri" w:cs="Calibri"/>
                <w:iCs/>
                <w:lang w:val="en-GB" w:eastAsia="en-GB"/>
              </w:rPr>
              <w:t>Demonstrates ability to mentor and train (where necessary) junior coll</w:t>
            </w:r>
            <w:r w:rsidR="001F535E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eagues in a professional </w:t>
            </w:r>
            <w:bookmarkStart w:id="0" w:name="_GoBack"/>
            <w:bookmarkEnd w:id="0"/>
            <w:r w:rsidR="001F535E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manner 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Is </w:t>
            </w:r>
            <w:r w:rsidR="001F535E">
              <w:rPr>
                <w:rFonts w:ascii="Calibri" w:eastAsia="Times New Roman" w:hAnsi="Calibri" w:cs="Calibri"/>
                <w:iCs/>
                <w:lang w:val="en-GB" w:eastAsia="en-GB"/>
              </w:rPr>
              <w:t>persuasive and effectively lives</w:t>
            </w: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 the </w:t>
            </w:r>
            <w:r>
              <w:rPr>
                <w:rFonts w:ascii="Calibri" w:eastAsia="Times New Roman" w:hAnsi="Calibri" w:cs="Calibri"/>
                <w:iCs/>
                <w:lang w:val="en-GB" w:eastAsia="en-GB"/>
              </w:rPr>
              <w:t>Vision, Values and Mission of CHI.</w:t>
            </w: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 commands attention and inspires confidence.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Sets high standards for the team and puts their work and the work of the organisation into meaningful context. 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Has excellent influencing and negotiation skills.</w:t>
            </w:r>
          </w:p>
          <w:p w:rsidR="00876596" w:rsidRPr="00CD7189" w:rsidRDefault="00876596" w:rsidP="00653517">
            <w:pPr>
              <w:spacing w:after="0"/>
              <w:ind w:left="360"/>
              <w:contextualSpacing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</w:p>
          <w:p w:rsidR="00876596" w:rsidRPr="007B1297" w:rsidRDefault="00876596" w:rsidP="00653517">
            <w:pPr>
              <w:jc w:val="both"/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</w:pPr>
            <w:r w:rsidRPr="007B1297"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  <w:t xml:space="preserve">Managing &amp; Delivering Results 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Places strong emphasis on achieving high standards of excellence. 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Commits a high degree of energy to well directed activities and looks for and seizes opportunities that is beneficial to achieving organisation goals. 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Perseveres and sees tasks through. 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Champions measurement on delivery of results and is willing to take personal responsibility to initiate activities and drive objectives through to a conclusion.</w:t>
            </w:r>
          </w:p>
          <w:p w:rsidR="00876596" w:rsidRPr="007B1297" w:rsidRDefault="00876596" w:rsidP="00653517">
            <w:pPr>
              <w:jc w:val="both"/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</w:pPr>
            <w:r w:rsidRPr="007B1297"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  <w:lastRenderedPageBreak/>
              <w:t>Critical Analysis &amp; Decision Making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Has the ability to rapidly assimilate and analyse complex information; considers the impact of decisions before taking action; anticipates problems. 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Recognises when to involve other parties at the appropriate time and level. 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Is willing to take calculated risks in the interests of furthering the reform agenda. </w:t>
            </w:r>
          </w:p>
          <w:p w:rsidR="00876596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Makes timely decisions and stands by those decisions as required.</w:t>
            </w:r>
          </w:p>
          <w:p w:rsidR="007B1297" w:rsidRPr="007B1297" w:rsidRDefault="007B1297" w:rsidP="007B129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Has strong results focus and </w:t>
            </w:r>
            <w:r w:rsidR="004F4696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proven </w:t>
            </w: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ability to achieve result</w:t>
            </w:r>
            <w:r>
              <w:rPr>
                <w:rFonts w:ascii="Calibri" w:eastAsia="Times New Roman" w:hAnsi="Calibri" w:cs="Calibri"/>
                <w:iCs/>
                <w:lang w:val="en-GB" w:eastAsia="en-GB"/>
              </w:rPr>
              <w:t xml:space="preserve">s through decisive </w:t>
            </w:r>
            <w:r w:rsidR="004F4696">
              <w:rPr>
                <w:rFonts w:ascii="Calibri" w:eastAsia="Times New Roman" w:hAnsi="Calibri" w:cs="Calibri"/>
                <w:iCs/>
                <w:lang w:val="en-GB" w:eastAsia="en-GB"/>
              </w:rPr>
              <w:t>actions, whilst maintaining the core values</w:t>
            </w:r>
            <w:r w:rsidR="002F03BD">
              <w:rPr>
                <w:rFonts w:ascii="Calibri" w:eastAsia="Times New Roman" w:hAnsi="Calibri" w:cs="Calibri"/>
                <w:iCs/>
                <w:lang w:val="en-GB" w:eastAsia="en-GB"/>
              </w:rPr>
              <w:t>.</w:t>
            </w:r>
          </w:p>
          <w:p w:rsidR="00876596" w:rsidRPr="00CD7189" w:rsidRDefault="00876596" w:rsidP="00653517">
            <w:pPr>
              <w:spacing w:after="0"/>
              <w:ind w:left="36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</w:p>
          <w:p w:rsidR="00876596" w:rsidRPr="007B1297" w:rsidRDefault="00876596" w:rsidP="00653517">
            <w:pPr>
              <w:jc w:val="both"/>
              <w:rPr>
                <w:rFonts w:ascii="Calibri" w:eastAsia="Times New Roman" w:hAnsi="Calibri" w:cs="Calibri"/>
                <w:iCs/>
                <w:color w:val="1F4E79" w:themeColor="accent1" w:themeShade="80"/>
                <w:lang w:val="en-GB" w:eastAsia="en-GB"/>
              </w:rPr>
            </w:pPr>
            <w:r w:rsidRPr="007B1297">
              <w:rPr>
                <w:rFonts w:ascii="Calibri" w:eastAsia="Times New Roman" w:hAnsi="Calibri" w:cs="Calibri"/>
                <w:b/>
                <w:iCs/>
                <w:color w:val="1F4E79" w:themeColor="accent1" w:themeShade="80"/>
                <w:lang w:val="en-GB" w:eastAsia="en-GB"/>
              </w:rPr>
              <w:t>Healthcare Professionalism</w:t>
            </w:r>
            <w:r w:rsidRPr="007B1297">
              <w:rPr>
                <w:rFonts w:ascii="Calibri" w:eastAsia="Times New Roman" w:hAnsi="Calibri" w:cs="Calibri"/>
                <w:iCs/>
                <w:color w:val="1F4E79" w:themeColor="accent1" w:themeShade="80"/>
                <w:lang w:val="en-GB" w:eastAsia="en-GB"/>
              </w:rPr>
              <w:t xml:space="preserve"> | Communication &amp; Building relationships</w:t>
            </w:r>
          </w:p>
          <w:p w:rsidR="004F4696" w:rsidRPr="004F4696" w:rsidRDefault="004F4696" w:rsidP="0070494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iCs/>
                <w:lang w:eastAsia="en-GB"/>
              </w:rPr>
              <w:t>Demonstrates he</w:t>
            </w:r>
            <w:r w:rsidR="00E4573A">
              <w:rPr>
                <w:rFonts w:ascii="Calibri" w:eastAsia="Times New Roman" w:hAnsi="Calibri" w:cs="Calibri"/>
                <w:iCs/>
                <w:lang w:eastAsia="en-GB"/>
              </w:rPr>
              <w:t xml:space="preserve">althcare professionalism; </w:t>
            </w:r>
            <w:r w:rsidR="00876596" w:rsidRPr="004F4696">
              <w:rPr>
                <w:rFonts w:ascii="Calibri" w:eastAsia="Times New Roman" w:hAnsi="Calibri" w:cs="Calibri"/>
                <w:iCs/>
                <w:lang w:eastAsia="en-GB"/>
              </w:rPr>
              <w:t xml:space="preserve">forming values and developing behaviours and attitudes which foster professional relationships, promote public trust and enhance patient safety. </w:t>
            </w:r>
          </w:p>
          <w:p w:rsidR="00876596" w:rsidRPr="004F4696" w:rsidRDefault="00876596" w:rsidP="0070494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</w:rPr>
            </w:pPr>
            <w:r w:rsidRPr="004F4696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Demonstrates a professional competence and attitude to the role and the roles of others.  </w:t>
            </w:r>
          </w:p>
          <w:p w:rsidR="00876596" w:rsidRPr="0097592D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Possesses the ability to explain, advocate and express facts and ideas in a convincing manner, and actively liaise with individuals and groups internally and externally.</w:t>
            </w:r>
          </w:p>
          <w:p w:rsidR="00876596" w:rsidRPr="00CD7189" w:rsidRDefault="00876596" w:rsidP="0065351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Is committed to building a professional network to remain up-to-date with and influence internal and external politics. </w:t>
            </w:r>
          </w:p>
          <w:p w:rsidR="00876596" w:rsidRPr="007B1297" w:rsidRDefault="00876596" w:rsidP="007B1297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Calibri"/>
                <w:iCs/>
                <w:lang w:val="en-GB" w:eastAsia="en-GB"/>
              </w:rPr>
            </w:pPr>
            <w:r w:rsidRPr="00CD7189">
              <w:rPr>
                <w:rFonts w:ascii="Calibri" w:eastAsia="Times New Roman" w:hAnsi="Calibri" w:cs="Calibri"/>
                <w:iCs/>
                <w:lang w:val="en-GB" w:eastAsia="en-GB"/>
              </w:rPr>
              <w:t>Is committed to working co-op</w:t>
            </w:r>
            <w:r>
              <w:rPr>
                <w:rFonts w:ascii="Calibri" w:eastAsia="Times New Roman" w:hAnsi="Calibri" w:cs="Calibri"/>
                <w:iCs/>
                <w:lang w:val="en-GB" w:eastAsia="en-GB"/>
              </w:rPr>
              <w:t xml:space="preserve">eratively </w:t>
            </w:r>
            <w:r w:rsidR="007B1297">
              <w:rPr>
                <w:rFonts w:ascii="Calibri" w:eastAsia="Times New Roman" w:hAnsi="Calibri" w:cs="Calibri"/>
                <w:iCs/>
                <w:lang w:val="en-GB" w:eastAsia="en-GB"/>
              </w:rPr>
              <w:t xml:space="preserve">and respectfully </w:t>
            </w:r>
            <w:r>
              <w:rPr>
                <w:rFonts w:ascii="Calibri" w:eastAsia="Times New Roman" w:hAnsi="Calibri" w:cs="Calibri"/>
                <w:iCs/>
                <w:lang w:val="en-GB" w:eastAsia="en-GB"/>
              </w:rPr>
              <w:t>with colleagues at all levels, across all disciplines</w:t>
            </w:r>
            <w:r w:rsidR="007B1297">
              <w:rPr>
                <w:rFonts w:ascii="Calibri" w:eastAsia="Times New Roman" w:hAnsi="Calibri" w:cs="Calibri"/>
                <w:iCs/>
                <w:lang w:val="en-GB" w:eastAsia="en-GB"/>
              </w:rPr>
              <w:t>.</w:t>
            </w:r>
          </w:p>
        </w:tc>
      </w:tr>
    </w:tbl>
    <w:p w:rsidR="000E5923" w:rsidRDefault="000E5923"/>
    <w:sectPr w:rsidR="000E59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EC8" w:rsidRDefault="00437EC8" w:rsidP="00A80590">
      <w:pPr>
        <w:spacing w:after="0" w:line="240" w:lineRule="auto"/>
      </w:pPr>
      <w:r>
        <w:separator/>
      </w:r>
    </w:p>
  </w:endnote>
  <w:endnote w:type="continuationSeparator" w:id="0">
    <w:p w:rsidR="00437EC8" w:rsidRDefault="00437EC8" w:rsidP="00A8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EC8" w:rsidRDefault="00437EC8" w:rsidP="00A80590">
      <w:pPr>
        <w:spacing w:after="0" w:line="240" w:lineRule="auto"/>
      </w:pPr>
      <w:r>
        <w:separator/>
      </w:r>
    </w:p>
  </w:footnote>
  <w:footnote w:type="continuationSeparator" w:id="0">
    <w:p w:rsidR="00437EC8" w:rsidRDefault="00437EC8" w:rsidP="00A8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90" w:rsidRDefault="00A80590">
    <w:pPr>
      <w:pStyle w:val="Header"/>
    </w:pPr>
    <w:r>
      <w:rPr>
        <w:noProof/>
        <w:lang w:eastAsia="en-IE"/>
      </w:rPr>
      <w:drawing>
        <wp:inline distT="0" distB="0" distL="0" distR="0" wp14:anchorId="3F15C770">
          <wp:extent cx="1162050" cy="561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73728"/>
    <w:multiLevelType w:val="hybridMultilevel"/>
    <w:tmpl w:val="C6E243F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B9"/>
    <w:rsid w:val="000E5923"/>
    <w:rsid w:val="001F535E"/>
    <w:rsid w:val="002F03BD"/>
    <w:rsid w:val="003D3B4A"/>
    <w:rsid w:val="00437EC8"/>
    <w:rsid w:val="004F4696"/>
    <w:rsid w:val="005D60B1"/>
    <w:rsid w:val="007B1297"/>
    <w:rsid w:val="007F560D"/>
    <w:rsid w:val="00876596"/>
    <w:rsid w:val="00A80590"/>
    <w:rsid w:val="00B013B9"/>
    <w:rsid w:val="00BD38AC"/>
    <w:rsid w:val="00D2442F"/>
    <w:rsid w:val="00E4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A9850"/>
  <w15:chartTrackingRefBased/>
  <w15:docId w15:val="{832C2D71-9AB5-42BB-A9A5-FFC9511F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5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4,List Paragraph3,Proposal Bullet List,Content,FooterText,列出段落1,Bullet List,List Paragraph1,numbered"/>
    <w:basedOn w:val="Normal"/>
    <w:link w:val="ListParagraphChar"/>
    <w:uiPriority w:val="34"/>
    <w:qFormat/>
    <w:rsid w:val="00876596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4 Char,List Paragraph3 Char,Proposal Bullet List Char,Content Char,FooterText Char,列出段落1 Char,Bullet List Char,List Paragraph1 Char,numbered Char"/>
    <w:link w:val="ListParagraph"/>
    <w:uiPriority w:val="34"/>
    <w:locked/>
    <w:rsid w:val="00876596"/>
    <w:rPr>
      <w:rFonts w:ascii="Cambria" w:eastAsia="Cambria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90"/>
  </w:style>
  <w:style w:type="paragraph" w:styleId="Footer">
    <w:name w:val="footer"/>
    <w:basedOn w:val="Normal"/>
    <w:link w:val="FooterChar"/>
    <w:uiPriority w:val="99"/>
    <w:unhideWhenUsed/>
    <w:rsid w:val="00A8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Campbell</dc:creator>
  <cp:keywords/>
  <dc:description/>
  <cp:lastModifiedBy>Jenny Campbell</cp:lastModifiedBy>
  <cp:revision>6</cp:revision>
  <dcterms:created xsi:type="dcterms:W3CDTF">2022-11-08T14:15:00Z</dcterms:created>
  <dcterms:modified xsi:type="dcterms:W3CDTF">2022-11-10T17:14:00Z</dcterms:modified>
</cp:coreProperties>
</file>